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37"/>
      </w:tblGrid>
      <w:tr w:rsidR="003033EC" w:rsidRPr="003033EC" w14:paraId="1EA6F1C0" w14:textId="77777777" w:rsidTr="00DE30F2">
        <w:trPr>
          <w:trHeight w:val="490"/>
        </w:trPr>
        <w:tc>
          <w:tcPr>
            <w:tcW w:w="1728" w:type="dxa"/>
            <w:vAlign w:val="center"/>
          </w:tcPr>
          <w:p w14:paraId="6FA49408" w14:textId="77777777" w:rsidR="003033EC" w:rsidRPr="00FC78DA" w:rsidRDefault="003033EC" w:rsidP="003033EC">
            <w:pPr>
              <w:spacing w:after="200" w:line="276" w:lineRule="auto"/>
              <w:rPr>
                <w:rFonts w:eastAsiaTheme="minorEastAsia" w:cs="Arial"/>
                <w:b/>
                <w:sz w:val="20"/>
                <w:lang w:val="en-US"/>
              </w:rPr>
            </w:pPr>
            <w:r w:rsidRPr="00FC78DA">
              <w:rPr>
                <w:rFonts w:eastAsiaTheme="minorEastAsia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8437" w:type="dxa"/>
            <w:vAlign w:val="center"/>
          </w:tcPr>
          <w:p w14:paraId="17CFEC3F" w14:textId="1838CCE6" w:rsidR="003033EC" w:rsidRPr="003033EC" w:rsidRDefault="00A7714C" w:rsidP="006D2A0D">
            <w:pPr>
              <w:spacing w:after="200" w:line="276" w:lineRule="auto"/>
              <w:rPr>
                <w:rFonts w:eastAsiaTheme="minorEastAsia" w:cs="Arial"/>
                <w:i/>
                <w:sz w:val="20"/>
                <w:lang w:val="en-US"/>
              </w:rPr>
            </w:pPr>
            <w:r>
              <w:rPr>
                <w:rFonts w:eastAsiaTheme="minorEastAsia" w:cs="Arial"/>
                <w:i/>
                <w:sz w:val="20"/>
                <w:lang w:val="en-US"/>
              </w:rPr>
              <w:t>Preschool Arts Leader</w:t>
            </w:r>
          </w:p>
        </w:tc>
      </w:tr>
      <w:tr w:rsidR="003033EC" w:rsidRPr="003033EC" w14:paraId="1487F476" w14:textId="77777777" w:rsidTr="00DE30F2">
        <w:trPr>
          <w:trHeight w:val="490"/>
        </w:trPr>
        <w:tc>
          <w:tcPr>
            <w:tcW w:w="1728" w:type="dxa"/>
            <w:vAlign w:val="center"/>
          </w:tcPr>
          <w:p w14:paraId="05950375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b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Job Code</w:t>
            </w:r>
          </w:p>
        </w:tc>
        <w:tc>
          <w:tcPr>
            <w:tcW w:w="8437" w:type="dxa"/>
            <w:vAlign w:val="center"/>
          </w:tcPr>
          <w:p w14:paraId="40B25587" w14:textId="50A7DF7C" w:rsidR="003033EC" w:rsidRPr="003033EC" w:rsidRDefault="003033EC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  <w:r w:rsidRPr="003033EC">
              <w:rPr>
                <w:rFonts w:eastAsiaTheme="minorEastAsia" w:cs="Arial"/>
                <w:i/>
                <w:sz w:val="20"/>
                <w:lang w:val="en-US"/>
              </w:rPr>
              <w:t>R</w:t>
            </w:r>
            <w:r>
              <w:rPr>
                <w:rFonts w:eastAsiaTheme="minorEastAsia" w:cs="Arial"/>
                <w:i/>
                <w:sz w:val="20"/>
                <w:lang w:val="en-US"/>
              </w:rPr>
              <w:t>O</w:t>
            </w:r>
            <w:r w:rsidR="00C56E19">
              <w:rPr>
                <w:rFonts w:eastAsiaTheme="minorEastAsia" w:cs="Arial"/>
                <w:i/>
                <w:sz w:val="20"/>
                <w:lang w:val="en-US"/>
              </w:rPr>
              <w:t>Y</w:t>
            </w:r>
          </w:p>
        </w:tc>
      </w:tr>
      <w:tr w:rsidR="003033EC" w:rsidRPr="003033EC" w14:paraId="7789A529" w14:textId="77777777" w:rsidTr="00DE30F2">
        <w:trPr>
          <w:trHeight w:val="490"/>
        </w:trPr>
        <w:tc>
          <w:tcPr>
            <w:tcW w:w="1728" w:type="dxa"/>
            <w:vAlign w:val="center"/>
          </w:tcPr>
          <w:p w14:paraId="3EBA133B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b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Job Grade</w:t>
            </w:r>
          </w:p>
        </w:tc>
        <w:tc>
          <w:tcPr>
            <w:tcW w:w="8437" w:type="dxa"/>
            <w:vAlign w:val="center"/>
          </w:tcPr>
          <w:p w14:paraId="03809967" w14:textId="4CE7B2D9" w:rsidR="003033EC" w:rsidRPr="003033EC" w:rsidRDefault="00450CBF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  <w:r>
              <w:rPr>
                <w:rFonts w:eastAsiaTheme="minorEastAsia" w:cs="Arial"/>
                <w:i/>
                <w:sz w:val="20"/>
                <w:lang w:val="en-US"/>
              </w:rPr>
              <w:t>$13.60</w:t>
            </w:r>
          </w:p>
        </w:tc>
      </w:tr>
      <w:tr w:rsidR="003033EC" w:rsidRPr="003033EC" w14:paraId="58C16874" w14:textId="77777777" w:rsidTr="00DE30F2">
        <w:trPr>
          <w:trHeight w:val="490"/>
        </w:trPr>
        <w:tc>
          <w:tcPr>
            <w:tcW w:w="1728" w:type="dxa"/>
            <w:vAlign w:val="center"/>
          </w:tcPr>
          <w:p w14:paraId="7691FE31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b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Classification</w:t>
            </w:r>
          </w:p>
        </w:tc>
        <w:tc>
          <w:tcPr>
            <w:tcW w:w="8437" w:type="dxa"/>
            <w:vAlign w:val="center"/>
          </w:tcPr>
          <w:p w14:paraId="59D19802" w14:textId="129F5692" w:rsidR="003033EC" w:rsidRPr="003033EC" w:rsidRDefault="005F6251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  <w:r>
              <w:rPr>
                <w:rFonts w:eastAsiaTheme="minorEastAsia" w:cs="Arial"/>
                <w:i/>
                <w:sz w:val="20"/>
                <w:lang w:val="en-US"/>
              </w:rPr>
              <w:t>Part Time</w:t>
            </w:r>
          </w:p>
        </w:tc>
      </w:tr>
      <w:tr w:rsidR="003033EC" w:rsidRPr="003033EC" w14:paraId="14B1B733" w14:textId="77777777" w:rsidTr="00DE30F2">
        <w:trPr>
          <w:trHeight w:val="490"/>
        </w:trPr>
        <w:tc>
          <w:tcPr>
            <w:tcW w:w="1728" w:type="dxa"/>
            <w:vAlign w:val="center"/>
          </w:tcPr>
          <w:p w14:paraId="0ED12148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b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Job Location</w:t>
            </w:r>
          </w:p>
        </w:tc>
        <w:tc>
          <w:tcPr>
            <w:tcW w:w="8437" w:type="dxa"/>
            <w:vAlign w:val="center"/>
          </w:tcPr>
          <w:p w14:paraId="07F6734B" w14:textId="77777777" w:rsidR="003033EC" w:rsidRPr="003033EC" w:rsidRDefault="003033EC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  <w:r>
              <w:rPr>
                <w:rFonts w:eastAsiaTheme="minorEastAsia" w:cs="Arial"/>
                <w:i/>
                <w:sz w:val="20"/>
                <w:lang w:val="en-US"/>
              </w:rPr>
              <w:t xml:space="preserve">Shane Homes </w:t>
            </w:r>
            <w:r w:rsidRPr="003033EC">
              <w:rPr>
                <w:rFonts w:eastAsiaTheme="minorEastAsia" w:cs="Arial"/>
                <w:i/>
                <w:sz w:val="20"/>
                <w:lang w:val="en-US"/>
              </w:rPr>
              <w:t>YMCA</w:t>
            </w:r>
            <w:r>
              <w:rPr>
                <w:rFonts w:eastAsiaTheme="minorEastAsia" w:cs="Arial"/>
                <w:i/>
                <w:sz w:val="20"/>
                <w:lang w:val="en-US"/>
              </w:rPr>
              <w:t xml:space="preserve"> at Rocky Ridge</w:t>
            </w:r>
          </w:p>
        </w:tc>
      </w:tr>
      <w:tr w:rsidR="003033EC" w:rsidRPr="003033EC" w14:paraId="179328CC" w14:textId="77777777" w:rsidTr="00DE30F2">
        <w:trPr>
          <w:trHeight w:val="490"/>
        </w:trPr>
        <w:tc>
          <w:tcPr>
            <w:tcW w:w="1728" w:type="dxa"/>
            <w:vAlign w:val="center"/>
          </w:tcPr>
          <w:p w14:paraId="00CDE6CA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Reports to</w:t>
            </w:r>
          </w:p>
        </w:tc>
        <w:tc>
          <w:tcPr>
            <w:tcW w:w="8437" w:type="dxa"/>
            <w:vAlign w:val="center"/>
          </w:tcPr>
          <w:p w14:paraId="761B7CE4" w14:textId="64D7E802" w:rsidR="003033EC" w:rsidRPr="003033EC" w:rsidRDefault="00F20B39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  <w:r>
              <w:rPr>
                <w:rFonts w:eastAsiaTheme="minorEastAsia" w:cs="Arial"/>
                <w:i/>
                <w:sz w:val="20"/>
                <w:lang w:val="en-US"/>
              </w:rPr>
              <w:t>Arts</w:t>
            </w:r>
            <w:r w:rsidR="00901D4A">
              <w:rPr>
                <w:rFonts w:eastAsiaTheme="minorEastAsia" w:cs="Arial"/>
                <w:i/>
                <w:sz w:val="20"/>
                <w:lang w:val="en-US"/>
              </w:rPr>
              <w:t xml:space="preserve"> </w:t>
            </w:r>
            <w:r>
              <w:rPr>
                <w:rFonts w:eastAsiaTheme="minorEastAsia" w:cs="Arial"/>
                <w:i/>
                <w:sz w:val="20"/>
                <w:lang w:val="en-US"/>
              </w:rPr>
              <w:t>Program Director</w:t>
            </w:r>
            <w:r w:rsidR="00B72A6C">
              <w:rPr>
                <w:rFonts w:eastAsiaTheme="minorEastAsia" w:cs="Arial"/>
                <w:i/>
                <w:sz w:val="20"/>
                <w:lang w:val="en-US"/>
              </w:rPr>
              <w:t>, Shane Homes YMCA at Rocky Ridge</w:t>
            </w:r>
          </w:p>
        </w:tc>
      </w:tr>
    </w:tbl>
    <w:p w14:paraId="0390E3C5" w14:textId="77777777" w:rsidR="003033EC" w:rsidRPr="003033EC" w:rsidRDefault="003033EC" w:rsidP="003033EC">
      <w:pPr>
        <w:spacing w:after="200" w:line="276" w:lineRule="auto"/>
        <w:rPr>
          <w:rFonts w:eastAsiaTheme="minorEastAsia" w:cs="Arial"/>
          <w:sz w:val="6"/>
          <w:lang w:val="en-US"/>
        </w:rPr>
      </w:pPr>
    </w:p>
    <w:p w14:paraId="687E9EE2" w14:textId="77777777" w:rsidR="003033EC" w:rsidRPr="003033EC" w:rsidRDefault="003033EC" w:rsidP="003033EC">
      <w:pPr>
        <w:shd w:val="clear" w:color="auto" w:fill="E0E0E0"/>
        <w:spacing w:after="200" w:line="276" w:lineRule="auto"/>
        <w:rPr>
          <w:rFonts w:eastAsiaTheme="minorEastAsia" w:cs="Arial"/>
          <w:b/>
          <w:sz w:val="20"/>
          <w:lang w:val="en-US"/>
        </w:rPr>
      </w:pPr>
      <w:r w:rsidRPr="003033EC">
        <w:rPr>
          <w:rFonts w:eastAsiaTheme="minorEastAsia" w:cs="Arial"/>
          <w:b/>
          <w:sz w:val="20"/>
          <w:lang w:val="en-US"/>
        </w:rPr>
        <w:t>Job purpose</w:t>
      </w:r>
    </w:p>
    <w:p w14:paraId="537D2B8C" w14:textId="77777777" w:rsidR="003033EC" w:rsidRPr="003033EC" w:rsidRDefault="003033EC" w:rsidP="003033EC">
      <w:pPr>
        <w:spacing w:after="0" w:line="240" w:lineRule="auto"/>
        <w:rPr>
          <w:rFonts w:eastAsiaTheme="minorEastAsia" w:cs="Arial"/>
          <w:sz w:val="20"/>
          <w:lang w:val="en-US"/>
        </w:rPr>
      </w:pPr>
    </w:p>
    <w:p w14:paraId="23B34180" w14:textId="34870541" w:rsidR="005F6251" w:rsidRDefault="00A7714C" w:rsidP="003033EC">
      <w:pPr>
        <w:spacing w:after="0" w:line="240" w:lineRule="auto"/>
        <w:rPr>
          <w:rFonts w:eastAsiaTheme="minorEastAsia" w:cs="Arial"/>
          <w:sz w:val="20"/>
          <w:lang w:val="en-US"/>
        </w:rPr>
      </w:pPr>
      <w:r>
        <w:rPr>
          <w:rFonts w:eastAsiaTheme="minorEastAsia" w:cs="Arial"/>
          <w:sz w:val="20"/>
          <w:lang w:val="en-US"/>
        </w:rPr>
        <w:t>Under the guidance of the Arts Program Director, the Preschool Arts Leader will participate in a mentorship program, in which they will their skills in teaching and facilitating programs in music, movement and visual arts to preschool children ages 3 to 5.  The goal of this position is to empower the candidate to eventually lea</w:t>
      </w:r>
      <w:r w:rsidR="00C75108">
        <w:rPr>
          <w:rFonts w:eastAsiaTheme="minorEastAsia" w:cs="Arial"/>
          <w:sz w:val="20"/>
          <w:lang w:val="en-US"/>
        </w:rPr>
        <w:t>d the facilitation and teaching</w:t>
      </w:r>
      <w:r>
        <w:rPr>
          <w:rFonts w:eastAsiaTheme="minorEastAsia" w:cs="Arial"/>
          <w:sz w:val="20"/>
          <w:lang w:val="en-US"/>
        </w:rPr>
        <w:t xml:space="preserve"> </w:t>
      </w:r>
      <w:bookmarkStart w:id="0" w:name="_GoBack"/>
      <w:bookmarkEnd w:id="0"/>
      <w:r>
        <w:rPr>
          <w:rFonts w:eastAsiaTheme="minorEastAsia" w:cs="Arial"/>
          <w:sz w:val="20"/>
          <w:lang w:val="en-US"/>
        </w:rPr>
        <w:t>of the preschool classes at Shane Homes YMCA at Rocky Ridge.</w:t>
      </w:r>
    </w:p>
    <w:p w14:paraId="03FC8563" w14:textId="0DED3343" w:rsidR="003033EC" w:rsidRPr="003033EC" w:rsidRDefault="003033EC" w:rsidP="003033EC">
      <w:pPr>
        <w:spacing w:after="0" w:line="240" w:lineRule="auto"/>
        <w:rPr>
          <w:rFonts w:eastAsiaTheme="minorEastAsia" w:cs="Arial"/>
          <w:sz w:val="20"/>
          <w:lang w:val="en-US"/>
        </w:rPr>
      </w:pPr>
      <w:r w:rsidRPr="003033EC">
        <w:rPr>
          <w:rFonts w:eastAsiaTheme="minorEastAsia" w:cs="Arial"/>
          <w:sz w:val="20"/>
          <w:lang w:val="en-US"/>
        </w:rPr>
        <w:br/>
      </w:r>
    </w:p>
    <w:p w14:paraId="0995CD2F" w14:textId="77777777" w:rsidR="003033EC" w:rsidRPr="003033EC" w:rsidRDefault="003033EC" w:rsidP="003033EC">
      <w:pPr>
        <w:shd w:val="clear" w:color="auto" w:fill="E0E0E0"/>
        <w:spacing w:after="200" w:line="276" w:lineRule="auto"/>
        <w:rPr>
          <w:rFonts w:eastAsiaTheme="minorEastAsia" w:cs="Arial"/>
          <w:b/>
          <w:sz w:val="20"/>
          <w:lang w:val="en-US"/>
        </w:rPr>
      </w:pPr>
      <w:r w:rsidRPr="003033EC">
        <w:rPr>
          <w:rFonts w:eastAsiaTheme="minorEastAsia" w:cs="Arial"/>
          <w:b/>
          <w:sz w:val="20"/>
          <w:lang w:val="en-US"/>
        </w:rPr>
        <w:t>Duties and responsibilities</w:t>
      </w:r>
    </w:p>
    <w:p w14:paraId="52ED299D" w14:textId="319D57C2" w:rsidR="003033EC" w:rsidRPr="00E57C57" w:rsidRDefault="003033EC" w:rsidP="003033EC">
      <w:pPr>
        <w:spacing w:after="200" w:line="276" w:lineRule="auto"/>
        <w:rPr>
          <w:rFonts w:eastAsiaTheme="minorEastAsia" w:cs="Arial"/>
          <w:sz w:val="20"/>
          <w:szCs w:val="20"/>
          <w:lang w:val="en-US"/>
        </w:rPr>
      </w:pPr>
      <w:r w:rsidRPr="003033EC">
        <w:rPr>
          <w:rFonts w:eastAsiaTheme="minorEastAsia" w:cs="Arial"/>
          <w:sz w:val="20"/>
          <w:lang w:val="en-US"/>
        </w:rPr>
        <w:t xml:space="preserve">Duties </w:t>
      </w:r>
      <w:r w:rsidRPr="00E57C57">
        <w:rPr>
          <w:rFonts w:eastAsiaTheme="minorEastAsia" w:cs="Arial"/>
          <w:sz w:val="20"/>
          <w:szCs w:val="20"/>
          <w:lang w:val="en-US"/>
        </w:rPr>
        <w:t xml:space="preserve">and </w:t>
      </w:r>
      <w:r w:rsidR="004A2EC5" w:rsidRPr="00E57C57">
        <w:rPr>
          <w:rFonts w:eastAsiaTheme="minorEastAsia" w:cs="Arial"/>
          <w:sz w:val="20"/>
          <w:szCs w:val="20"/>
          <w:lang w:val="en-US"/>
        </w:rPr>
        <w:t>Responsibilities include:</w:t>
      </w:r>
    </w:p>
    <w:p w14:paraId="6CE547A2" w14:textId="042C611E" w:rsidR="00A7714C" w:rsidRDefault="00A7714C" w:rsidP="00E57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Shadow the Arts Program Director in the planning and implementation of the Preschool arts classes.</w:t>
      </w:r>
    </w:p>
    <w:p w14:paraId="35965DCE" w14:textId="764D56C4" w:rsidR="00A7714C" w:rsidRDefault="00A7714C" w:rsidP="00E57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Assist in teaching the Preschool arts classes with a goal to eventually lead in the implementation and facilitation of the classes.</w:t>
      </w:r>
    </w:p>
    <w:p w14:paraId="6E509A9B" w14:textId="6A1376B6" w:rsidR="00E57C57" w:rsidRDefault="00E57C57" w:rsidP="00E57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 xml:space="preserve">Assure the health and safety of </w:t>
      </w:r>
      <w:r w:rsidRPr="00E57C57">
        <w:rPr>
          <w:rFonts w:eastAsia="Times New Roman" w:cs="Arial"/>
          <w:sz w:val="20"/>
          <w:szCs w:val="20"/>
        </w:rPr>
        <w:t>participants</w:t>
      </w:r>
      <w:r w:rsidRPr="00404CC4">
        <w:rPr>
          <w:rFonts w:eastAsia="Times New Roman" w:cs="Arial"/>
          <w:sz w:val="20"/>
          <w:szCs w:val="20"/>
        </w:rPr>
        <w:t xml:space="preserve"> by following health and safety practices and regulations</w:t>
      </w:r>
    </w:p>
    <w:p w14:paraId="07BE2479" w14:textId="5FF5BCA0" w:rsidR="005A2101" w:rsidRPr="00404CC4" w:rsidRDefault="005A2101" w:rsidP="00E57C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Provide a safe, fun, engaging, creative and supportive environment for participants and volunteers</w:t>
      </w:r>
    </w:p>
    <w:p w14:paraId="400BD7B5" w14:textId="57AB7ED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Exceptional organizational, multi-taskin</w:t>
      </w:r>
      <w:r w:rsidR="00450CBF">
        <w:rPr>
          <w:rFonts w:eastAsia="Times New Roman" w:cs="Arial"/>
          <w:sz w:val="20"/>
          <w:szCs w:val="20"/>
        </w:rPr>
        <w:t>g, problem solving and decision-</w:t>
      </w:r>
      <w:r w:rsidRPr="00404CC4">
        <w:rPr>
          <w:rFonts w:eastAsia="Times New Roman" w:cs="Arial"/>
          <w:sz w:val="20"/>
          <w:szCs w:val="20"/>
        </w:rPr>
        <w:t>making skills</w:t>
      </w:r>
    </w:p>
    <w:p w14:paraId="215F00F7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Exceptional verbal, written and interpersonal skills with a focus on customer service</w:t>
      </w:r>
    </w:p>
    <w:p w14:paraId="54B4BEC6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Strong attention to detail and exceptional follow-through</w:t>
      </w:r>
    </w:p>
    <w:p w14:paraId="350790DD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Ability to work independently and as part of a team</w:t>
      </w:r>
    </w:p>
    <w:p w14:paraId="7E4D4D71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Be able to maintain a high level of confidentiality</w:t>
      </w:r>
    </w:p>
    <w:p w14:paraId="76A0DC1D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 xml:space="preserve">Maintain a professional attitude </w:t>
      </w:r>
      <w:proofErr w:type="gramStart"/>
      <w:r w:rsidRPr="00404CC4">
        <w:rPr>
          <w:rFonts w:eastAsia="Times New Roman" w:cs="Arial"/>
          <w:sz w:val="20"/>
          <w:szCs w:val="20"/>
        </w:rPr>
        <w:t>at all times</w:t>
      </w:r>
      <w:proofErr w:type="gramEnd"/>
    </w:p>
    <w:p w14:paraId="14292C50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Ability to meet assigned deadlines</w:t>
      </w:r>
    </w:p>
    <w:p w14:paraId="0A95C292" w14:textId="77777777" w:rsidR="00717CE0" w:rsidRPr="00901D4A" w:rsidRDefault="00717CE0" w:rsidP="00717CE0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 w:rsidRPr="00901D4A">
        <w:rPr>
          <w:rFonts w:eastAsiaTheme="minorEastAsia" w:cs="Arial"/>
          <w:sz w:val="20"/>
          <w:szCs w:val="20"/>
          <w:lang w:val="en-US"/>
        </w:rPr>
        <w:t>Effectively communicate</w:t>
      </w:r>
      <w:r>
        <w:rPr>
          <w:rFonts w:eastAsiaTheme="minorEastAsia" w:cs="Arial"/>
          <w:sz w:val="20"/>
          <w:szCs w:val="20"/>
          <w:lang w:val="en-US"/>
        </w:rPr>
        <w:t>s</w:t>
      </w:r>
      <w:r w:rsidRPr="00901D4A">
        <w:rPr>
          <w:rFonts w:eastAsiaTheme="minorEastAsia" w:cs="Arial"/>
          <w:sz w:val="20"/>
          <w:szCs w:val="20"/>
          <w:lang w:val="en-US"/>
        </w:rPr>
        <w:t xml:space="preserve"> in a variety of settings;</w:t>
      </w:r>
    </w:p>
    <w:p w14:paraId="2E5615C9" w14:textId="77777777" w:rsidR="00717CE0" w:rsidRPr="00901D4A" w:rsidRDefault="00717CE0" w:rsidP="00717CE0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>
        <w:rPr>
          <w:rFonts w:eastAsiaTheme="minorEastAsia" w:cs="Arial"/>
          <w:sz w:val="20"/>
          <w:szCs w:val="20"/>
          <w:lang w:val="en-US"/>
        </w:rPr>
        <w:t>Work collaboratively with colleagues to ensure best delivery of customer/client experience, consistency in program offerings etc.</w:t>
      </w:r>
    </w:p>
    <w:p w14:paraId="378E8315" w14:textId="77777777" w:rsidR="00717CE0" w:rsidRPr="00404CC4" w:rsidRDefault="00717CE0" w:rsidP="00717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404CC4">
        <w:rPr>
          <w:rFonts w:eastAsia="Times New Roman" w:cs="Arial"/>
          <w:sz w:val="20"/>
          <w:szCs w:val="20"/>
        </w:rPr>
        <w:t>Perform other duties as assigned</w:t>
      </w:r>
    </w:p>
    <w:p w14:paraId="714785E8" w14:textId="7A27B292" w:rsidR="00717CE0" w:rsidRPr="00901D4A" w:rsidRDefault="00450CBF" w:rsidP="00717CE0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>
        <w:rPr>
          <w:rFonts w:eastAsiaTheme="minorEastAsia" w:cs="Arial"/>
          <w:sz w:val="20"/>
          <w:szCs w:val="20"/>
          <w:lang w:val="en-US"/>
        </w:rPr>
        <w:t xml:space="preserve">Availability to work Monday </w:t>
      </w:r>
      <w:r w:rsidR="00A778E3">
        <w:rPr>
          <w:rFonts w:eastAsiaTheme="minorEastAsia" w:cs="Arial"/>
          <w:sz w:val="20"/>
          <w:szCs w:val="20"/>
          <w:lang w:val="en-US"/>
        </w:rPr>
        <w:t>afternoons</w:t>
      </w:r>
      <w:r>
        <w:rPr>
          <w:rFonts w:eastAsiaTheme="minorEastAsia" w:cs="Arial"/>
          <w:sz w:val="20"/>
          <w:szCs w:val="20"/>
          <w:lang w:val="en-US"/>
        </w:rPr>
        <w:t>, Tuesday and Friday mornings, and Saturday mornings and afternoons</w:t>
      </w:r>
    </w:p>
    <w:p w14:paraId="5FE907D8" w14:textId="77777777" w:rsidR="00717CE0" w:rsidRPr="00901D4A" w:rsidRDefault="00717CE0" w:rsidP="00717CE0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 w:rsidRPr="00E57C57">
        <w:rPr>
          <w:rFonts w:eastAsiaTheme="minorEastAsia" w:cs="Arial"/>
          <w:sz w:val="20"/>
          <w:szCs w:val="20"/>
          <w:lang w:val="en-US"/>
        </w:rPr>
        <w:t>Ensure the space and its equipment are being</w:t>
      </w:r>
      <w:r>
        <w:rPr>
          <w:rFonts w:eastAsiaTheme="minorEastAsia" w:cs="Arial"/>
          <w:sz w:val="20"/>
          <w:szCs w:val="20"/>
          <w:lang w:val="en-US"/>
        </w:rPr>
        <w:t xml:space="preserve"> treated safely, and appropriately</w:t>
      </w:r>
    </w:p>
    <w:p w14:paraId="15F9EA85" w14:textId="2752C10C" w:rsidR="003033EC" w:rsidRDefault="003033EC" w:rsidP="00717CE0">
      <w:pPr>
        <w:spacing w:after="200" w:line="276" w:lineRule="auto"/>
        <w:rPr>
          <w:rFonts w:eastAsiaTheme="minorEastAsia" w:cs="Arial"/>
          <w:sz w:val="20"/>
          <w:lang w:val="en-US"/>
        </w:rPr>
      </w:pPr>
    </w:p>
    <w:p w14:paraId="2CC4AA79" w14:textId="1AB5E02C" w:rsidR="009B7DB4" w:rsidRDefault="009B7DB4" w:rsidP="00717CE0">
      <w:pPr>
        <w:spacing w:after="200" w:line="276" w:lineRule="auto"/>
        <w:rPr>
          <w:rFonts w:eastAsiaTheme="minorEastAsia" w:cs="Arial"/>
          <w:sz w:val="20"/>
          <w:lang w:val="en-US"/>
        </w:rPr>
      </w:pPr>
    </w:p>
    <w:p w14:paraId="4E65B520" w14:textId="77777777" w:rsidR="009B7DB4" w:rsidRPr="003033EC" w:rsidRDefault="009B7DB4" w:rsidP="00717CE0">
      <w:pPr>
        <w:spacing w:after="200" w:line="276" w:lineRule="auto"/>
        <w:rPr>
          <w:rFonts w:eastAsiaTheme="minorEastAsia" w:cs="Arial"/>
          <w:sz w:val="20"/>
          <w:lang w:val="en-US"/>
        </w:rPr>
      </w:pPr>
    </w:p>
    <w:p w14:paraId="2FA6BE9E" w14:textId="77777777" w:rsidR="003033EC" w:rsidRPr="003033EC" w:rsidRDefault="003033EC" w:rsidP="003033EC">
      <w:pPr>
        <w:shd w:val="clear" w:color="auto" w:fill="E0E0E0"/>
        <w:spacing w:after="200" w:line="276" w:lineRule="auto"/>
        <w:rPr>
          <w:rFonts w:eastAsiaTheme="minorEastAsia" w:cs="Arial"/>
          <w:b/>
          <w:sz w:val="20"/>
          <w:lang w:val="en-US"/>
        </w:rPr>
      </w:pPr>
      <w:r w:rsidRPr="003033EC">
        <w:rPr>
          <w:rFonts w:eastAsiaTheme="minorEastAsia" w:cs="Arial"/>
          <w:b/>
          <w:sz w:val="20"/>
          <w:lang w:val="en-US"/>
        </w:rPr>
        <w:t>Qualifications</w:t>
      </w:r>
    </w:p>
    <w:p w14:paraId="07E295F6" w14:textId="23375C61" w:rsidR="00200063" w:rsidRPr="00901D4A" w:rsidRDefault="003033EC" w:rsidP="00FC78DA">
      <w:pPr>
        <w:spacing w:after="200" w:line="276" w:lineRule="auto"/>
        <w:rPr>
          <w:rFonts w:eastAsiaTheme="minorEastAsia" w:cs="Arial"/>
          <w:sz w:val="20"/>
          <w:szCs w:val="20"/>
          <w:lang w:val="en-US"/>
        </w:rPr>
      </w:pPr>
      <w:r w:rsidRPr="00901D4A">
        <w:rPr>
          <w:rFonts w:eastAsiaTheme="minorEastAsia" w:cs="Arial"/>
          <w:sz w:val="20"/>
          <w:szCs w:val="20"/>
          <w:lang w:val="en-US"/>
        </w:rPr>
        <w:t>Qualifications include:</w:t>
      </w:r>
    </w:p>
    <w:p w14:paraId="60BBA096" w14:textId="5F555BC3" w:rsidR="00450CBF" w:rsidRPr="00450CBF" w:rsidRDefault="00450CBF" w:rsidP="00450C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Previous experience working with children aged 3-5 is an asset</w:t>
      </w:r>
    </w:p>
    <w:p w14:paraId="7B746198" w14:textId="2657D769" w:rsidR="00450CBF" w:rsidRPr="00450CBF" w:rsidRDefault="00F33AA0" w:rsidP="00450CB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77415F">
        <w:rPr>
          <w:rFonts w:eastAsia="Times New Roman" w:cs="Arial"/>
          <w:sz w:val="20"/>
          <w:szCs w:val="20"/>
        </w:rPr>
        <w:t xml:space="preserve"> </w:t>
      </w:r>
      <w:r w:rsidR="0077415F" w:rsidRPr="0077415F">
        <w:rPr>
          <w:rFonts w:eastAsia="Times New Roman" w:cs="Arial"/>
          <w:sz w:val="20"/>
          <w:szCs w:val="20"/>
        </w:rPr>
        <w:t>Previous experience teaching/working in</w:t>
      </w:r>
      <w:r w:rsidR="00450CBF">
        <w:rPr>
          <w:rFonts w:eastAsia="Times New Roman" w:cs="Arial"/>
          <w:sz w:val="20"/>
          <w:szCs w:val="20"/>
        </w:rPr>
        <w:t xml:space="preserve"> the arts with preschool children is an asset</w:t>
      </w:r>
    </w:p>
    <w:p w14:paraId="13471277" w14:textId="77777777" w:rsidR="00901D4A" w:rsidRPr="00901D4A" w:rsidRDefault="00901D4A" w:rsidP="00901D4A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 w:rsidRPr="00CA24D5">
        <w:rPr>
          <w:rFonts w:eastAsiaTheme="minorEastAsia" w:cs="Arial"/>
          <w:sz w:val="20"/>
          <w:szCs w:val="20"/>
          <w:lang w:val="en-US"/>
        </w:rPr>
        <w:t xml:space="preserve">Current </w:t>
      </w:r>
      <w:r w:rsidRPr="00901D4A">
        <w:rPr>
          <w:rFonts w:eastAsiaTheme="minorEastAsia" w:cs="Arial"/>
          <w:sz w:val="20"/>
          <w:szCs w:val="20"/>
          <w:lang w:val="en-US"/>
        </w:rPr>
        <w:t>Standard First Aid and AED certification (YMCA will provide training opportunities for re-certification, as/if needed);</w:t>
      </w:r>
    </w:p>
    <w:p w14:paraId="5B14636A" w14:textId="441EF439" w:rsidR="000C073D" w:rsidRPr="0077415F" w:rsidRDefault="000C073D" w:rsidP="000C07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Pr="0077415F">
        <w:rPr>
          <w:rFonts w:eastAsia="Times New Roman" w:cs="Arial"/>
          <w:sz w:val="20"/>
          <w:szCs w:val="20"/>
        </w:rPr>
        <w:t xml:space="preserve">eet and maintain </w:t>
      </w:r>
      <w:r>
        <w:rPr>
          <w:rFonts w:eastAsia="Times New Roman" w:cs="Arial"/>
          <w:sz w:val="20"/>
          <w:szCs w:val="20"/>
        </w:rPr>
        <w:t xml:space="preserve">any other </w:t>
      </w:r>
      <w:r w:rsidRPr="0077415F">
        <w:rPr>
          <w:rFonts w:eastAsia="Times New Roman" w:cs="Arial"/>
          <w:sz w:val="20"/>
          <w:szCs w:val="20"/>
        </w:rPr>
        <w:t>specific licensing requirements</w:t>
      </w:r>
    </w:p>
    <w:p w14:paraId="289C103C" w14:textId="77777777" w:rsidR="00901D4A" w:rsidRPr="00901D4A" w:rsidRDefault="00901D4A" w:rsidP="00901D4A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 w:rsidRPr="00901D4A">
        <w:rPr>
          <w:rFonts w:eastAsiaTheme="minorEastAsia" w:cs="Arial"/>
          <w:sz w:val="20"/>
          <w:szCs w:val="20"/>
          <w:lang w:val="en-US"/>
        </w:rPr>
        <w:t>Evidence of a cleared police security clearance including a vulnerable sector search;</w:t>
      </w:r>
    </w:p>
    <w:p w14:paraId="06279FB3" w14:textId="3929816B" w:rsidR="00901D4A" w:rsidRDefault="00901D4A" w:rsidP="00901D4A">
      <w:pPr>
        <w:numPr>
          <w:ilvl w:val="0"/>
          <w:numId w:val="11"/>
        </w:numPr>
        <w:spacing w:after="0" w:line="240" w:lineRule="auto"/>
        <w:contextualSpacing/>
        <w:rPr>
          <w:rFonts w:eastAsiaTheme="minorEastAsia" w:cs="Arial"/>
          <w:sz w:val="20"/>
          <w:szCs w:val="20"/>
          <w:lang w:val="en-US"/>
        </w:rPr>
      </w:pPr>
      <w:r w:rsidRPr="00901D4A">
        <w:rPr>
          <w:rFonts w:eastAsiaTheme="minorEastAsia" w:cs="Arial"/>
          <w:sz w:val="20"/>
          <w:szCs w:val="20"/>
          <w:lang w:val="en-US"/>
        </w:rPr>
        <w:t>Three professional references required.</w:t>
      </w:r>
    </w:p>
    <w:p w14:paraId="51C335EC" w14:textId="77777777" w:rsidR="006D5533" w:rsidRDefault="006D5533" w:rsidP="003033EC">
      <w:pPr>
        <w:spacing w:after="0" w:line="240" w:lineRule="auto"/>
        <w:rPr>
          <w:rFonts w:eastAsiaTheme="minorEastAsia" w:cs="Arial"/>
          <w:sz w:val="20"/>
          <w:lang w:val="en-US"/>
        </w:rPr>
      </w:pPr>
    </w:p>
    <w:p w14:paraId="48F8841D" w14:textId="77777777" w:rsidR="006D5533" w:rsidRDefault="006D5533" w:rsidP="003033EC">
      <w:pPr>
        <w:spacing w:after="0" w:line="240" w:lineRule="auto"/>
        <w:rPr>
          <w:rFonts w:eastAsiaTheme="minorEastAsia" w:cs="Arial"/>
          <w:sz w:val="20"/>
          <w:lang w:val="en-US"/>
        </w:rPr>
      </w:pPr>
    </w:p>
    <w:p w14:paraId="00F11D2A" w14:textId="77777777" w:rsidR="006D5533" w:rsidRPr="003033EC" w:rsidRDefault="006D5533" w:rsidP="003033EC">
      <w:pPr>
        <w:spacing w:after="0" w:line="240" w:lineRule="auto"/>
        <w:rPr>
          <w:rFonts w:eastAsiaTheme="minorEastAsia" w:cs="Arial"/>
          <w:sz w:val="20"/>
          <w:lang w:val="en-US"/>
        </w:rPr>
      </w:pPr>
    </w:p>
    <w:p w14:paraId="3CF87274" w14:textId="77777777" w:rsidR="003033EC" w:rsidRPr="003033EC" w:rsidRDefault="003033EC" w:rsidP="003033EC">
      <w:pPr>
        <w:shd w:val="clear" w:color="auto" w:fill="E0E0E0"/>
        <w:spacing w:after="200" w:line="276" w:lineRule="auto"/>
        <w:rPr>
          <w:rFonts w:eastAsiaTheme="minorEastAsia" w:cs="Arial"/>
          <w:sz w:val="20"/>
          <w:lang w:val="en-US"/>
        </w:rPr>
      </w:pPr>
      <w:r w:rsidRPr="003033EC">
        <w:rPr>
          <w:rFonts w:eastAsiaTheme="minorEastAsia" w:cs="Arial"/>
          <w:b/>
          <w:sz w:val="20"/>
          <w:lang w:val="en-US"/>
        </w:rPr>
        <w:t>Working conditions</w:t>
      </w:r>
    </w:p>
    <w:p w14:paraId="6AFD43C3" w14:textId="2239D7F5" w:rsidR="00470EF3" w:rsidRPr="00ED0DD0" w:rsidRDefault="003033EC" w:rsidP="003033EC">
      <w:pPr>
        <w:spacing w:after="200" w:line="276" w:lineRule="auto"/>
        <w:rPr>
          <w:rFonts w:eastAsiaTheme="minorEastAsia" w:cs="Arial"/>
          <w:sz w:val="20"/>
          <w:lang w:val="en-US"/>
        </w:rPr>
      </w:pPr>
      <w:r w:rsidRPr="00F85875">
        <w:rPr>
          <w:rFonts w:eastAsiaTheme="minorEastAsia" w:cs="Arial"/>
          <w:sz w:val="20"/>
          <w:lang w:val="en-US"/>
        </w:rPr>
        <w:t xml:space="preserve">The </w:t>
      </w:r>
      <w:r w:rsidR="00C75108">
        <w:rPr>
          <w:rFonts w:eastAsiaTheme="minorEastAsia" w:cs="Arial"/>
          <w:sz w:val="20"/>
          <w:lang w:val="en-US"/>
        </w:rPr>
        <w:t>Preschool Arts Lead</w:t>
      </w:r>
      <w:r w:rsidRPr="00F85875">
        <w:rPr>
          <w:rFonts w:eastAsiaTheme="minorEastAsia" w:cs="Arial"/>
          <w:sz w:val="20"/>
          <w:lang w:val="en-US"/>
        </w:rPr>
        <w:t xml:space="preserve"> will </w:t>
      </w:r>
      <w:r w:rsidR="00F85875" w:rsidRPr="00F85875">
        <w:rPr>
          <w:rFonts w:eastAsiaTheme="minorEastAsia" w:cs="Arial"/>
          <w:sz w:val="20"/>
          <w:lang w:val="en-US"/>
        </w:rPr>
        <w:t xml:space="preserve">be </w:t>
      </w:r>
      <w:r w:rsidRPr="00F85875">
        <w:rPr>
          <w:rFonts w:eastAsiaTheme="minorEastAsia" w:cs="Arial"/>
          <w:sz w:val="20"/>
          <w:lang w:val="en-US"/>
        </w:rPr>
        <w:t>work</w:t>
      </w:r>
      <w:r w:rsidR="00F85875" w:rsidRPr="00F85875">
        <w:rPr>
          <w:rFonts w:eastAsiaTheme="minorEastAsia" w:cs="Arial"/>
          <w:sz w:val="20"/>
          <w:lang w:val="en-US"/>
        </w:rPr>
        <w:t>ing</w:t>
      </w:r>
      <w:r w:rsidRPr="00F85875">
        <w:rPr>
          <w:rFonts w:eastAsiaTheme="minorEastAsia" w:cs="Arial"/>
          <w:sz w:val="20"/>
          <w:lang w:val="en-US"/>
        </w:rPr>
        <w:t xml:space="preserve"> </w:t>
      </w:r>
      <w:r w:rsidR="00F85875">
        <w:rPr>
          <w:rFonts w:eastAsiaTheme="minorEastAsia" w:cs="Arial"/>
          <w:sz w:val="20"/>
          <w:lang w:val="en-US"/>
        </w:rPr>
        <w:t xml:space="preserve">within a major recreational facility; work will occur </w:t>
      </w:r>
      <w:r w:rsidR="00470EF3">
        <w:rPr>
          <w:rFonts w:eastAsiaTheme="minorEastAsia" w:cs="Arial"/>
          <w:sz w:val="20"/>
          <w:lang w:val="en-US"/>
        </w:rPr>
        <w:t>primarily with</w:t>
      </w:r>
      <w:r w:rsidR="00130370">
        <w:rPr>
          <w:rFonts w:eastAsiaTheme="minorEastAsia" w:cs="Arial"/>
          <w:sz w:val="20"/>
          <w:lang w:val="en-US"/>
        </w:rPr>
        <w:t>in and around</w:t>
      </w:r>
      <w:r w:rsidR="00A7714C">
        <w:rPr>
          <w:rFonts w:eastAsiaTheme="minorEastAsia" w:cs="Arial"/>
          <w:sz w:val="20"/>
          <w:lang w:val="en-US"/>
        </w:rPr>
        <w:t xml:space="preserve"> the visual art studios</w:t>
      </w:r>
      <w:r w:rsidR="00F33AA0">
        <w:rPr>
          <w:rFonts w:eastAsiaTheme="minorEastAsia" w:cs="Arial"/>
          <w:sz w:val="20"/>
          <w:lang w:val="en-US"/>
        </w:rPr>
        <w:t xml:space="preserve"> and dance/fitness studios</w:t>
      </w:r>
      <w:r w:rsidR="00470EF3">
        <w:rPr>
          <w:rFonts w:eastAsiaTheme="minorEastAsia" w:cs="Arial"/>
          <w:sz w:val="20"/>
          <w:lang w:val="en-US"/>
        </w:rPr>
        <w:t xml:space="preserve">, but may also occur </w:t>
      </w:r>
      <w:r w:rsidR="00F85875">
        <w:rPr>
          <w:rFonts w:eastAsiaTheme="minorEastAsia" w:cs="Arial"/>
          <w:sz w:val="20"/>
          <w:lang w:val="en-US"/>
        </w:rPr>
        <w:t>within</w:t>
      </w:r>
      <w:r w:rsidRPr="003033EC">
        <w:rPr>
          <w:rFonts w:eastAsiaTheme="minorEastAsia" w:cs="Arial"/>
          <w:sz w:val="20"/>
          <w:lang w:val="en-US"/>
        </w:rPr>
        <w:t xml:space="preserve"> traditional office settings, and throughout the </w:t>
      </w:r>
      <w:r w:rsidR="00F85875">
        <w:rPr>
          <w:rFonts w:eastAsiaTheme="minorEastAsia" w:cs="Arial"/>
          <w:sz w:val="20"/>
          <w:lang w:val="en-US"/>
        </w:rPr>
        <w:t>department</w:t>
      </w:r>
      <w:r w:rsidRPr="003033EC">
        <w:rPr>
          <w:rFonts w:eastAsiaTheme="minorEastAsia" w:cs="Arial"/>
          <w:sz w:val="20"/>
          <w:lang w:val="en-US"/>
        </w:rPr>
        <w:t xml:space="preserve"> </w:t>
      </w:r>
      <w:r w:rsidRPr="00ED0DD0">
        <w:rPr>
          <w:rFonts w:eastAsiaTheme="minorEastAsia" w:cs="Arial"/>
          <w:sz w:val="20"/>
          <w:lang w:val="en-US"/>
        </w:rPr>
        <w:t xml:space="preserve">including the </w:t>
      </w:r>
      <w:r w:rsidR="004A2EC5" w:rsidRPr="00ED0DD0">
        <w:rPr>
          <w:rFonts w:eastAsiaTheme="minorEastAsia" w:cs="Arial"/>
          <w:sz w:val="20"/>
          <w:lang w:val="en-US"/>
        </w:rPr>
        <w:t>visual arts studios</w:t>
      </w:r>
      <w:r w:rsidR="00901D4A" w:rsidRPr="00ED0DD0">
        <w:rPr>
          <w:rFonts w:eastAsiaTheme="minorEastAsia" w:cs="Arial"/>
          <w:sz w:val="20"/>
          <w:lang w:val="en-US"/>
        </w:rPr>
        <w:t>, lobbies and occasionally outdoor locations</w:t>
      </w:r>
      <w:r w:rsidRPr="00ED0DD0">
        <w:rPr>
          <w:rFonts w:eastAsiaTheme="minorEastAsia" w:cs="Arial"/>
          <w:sz w:val="20"/>
          <w:lang w:val="en-US"/>
        </w:rPr>
        <w:t>.</w:t>
      </w:r>
    </w:p>
    <w:p w14:paraId="68FE1FA8" w14:textId="77777777" w:rsidR="003033EC" w:rsidRPr="003033EC" w:rsidRDefault="003033EC" w:rsidP="003033EC">
      <w:pPr>
        <w:shd w:val="clear" w:color="auto" w:fill="E0E0E0"/>
        <w:spacing w:after="200" w:line="276" w:lineRule="auto"/>
        <w:rPr>
          <w:rFonts w:eastAsiaTheme="minorEastAsia" w:cs="Arial"/>
          <w:b/>
          <w:sz w:val="20"/>
          <w:lang w:val="en-US"/>
        </w:rPr>
      </w:pPr>
      <w:r w:rsidRPr="003033EC">
        <w:rPr>
          <w:rFonts w:eastAsiaTheme="minorEastAsia" w:cs="Arial"/>
          <w:b/>
          <w:sz w:val="20"/>
          <w:lang w:val="en-US"/>
        </w:rPr>
        <w:t>Physical requirements</w:t>
      </w:r>
    </w:p>
    <w:p w14:paraId="781163A4" w14:textId="6078F3DD" w:rsidR="003033EC" w:rsidRPr="004D5CC1" w:rsidRDefault="004D5CC1" w:rsidP="003033EC">
      <w:pPr>
        <w:spacing w:after="200" w:line="276" w:lineRule="auto"/>
        <w:rPr>
          <w:rFonts w:eastAsiaTheme="minorEastAsia" w:cs="Arial"/>
          <w:sz w:val="20"/>
          <w:lang w:val="en-US"/>
        </w:rPr>
      </w:pPr>
      <w:r w:rsidRPr="004D5CC1">
        <w:rPr>
          <w:rFonts w:cs="Microsoft Sans Serif"/>
          <w:sz w:val="20"/>
        </w:rPr>
        <w:t xml:space="preserve">The </w:t>
      </w:r>
      <w:r w:rsidR="00C75108">
        <w:rPr>
          <w:rFonts w:eastAsiaTheme="minorEastAsia" w:cs="Arial"/>
          <w:sz w:val="20"/>
          <w:lang w:val="en-US"/>
        </w:rPr>
        <w:t>Preschool Arts Lead</w:t>
      </w:r>
      <w:r w:rsidR="00FF3ECA" w:rsidRPr="003033EC">
        <w:rPr>
          <w:rFonts w:eastAsiaTheme="minorEastAsia" w:cs="Arial"/>
          <w:sz w:val="20"/>
          <w:lang w:val="en-US"/>
        </w:rPr>
        <w:t xml:space="preserve"> </w:t>
      </w:r>
      <w:r w:rsidRPr="004D5CC1">
        <w:rPr>
          <w:rFonts w:cs="Microsoft Sans Serif"/>
          <w:sz w:val="20"/>
        </w:rPr>
        <w:t xml:space="preserve">position </w:t>
      </w:r>
      <w:r w:rsidR="005A2101">
        <w:rPr>
          <w:rFonts w:cs="Microsoft Sans Serif"/>
          <w:sz w:val="20"/>
        </w:rPr>
        <w:t>is a physically active role, which may</w:t>
      </w:r>
      <w:r w:rsidRPr="004D5CC1">
        <w:rPr>
          <w:rFonts w:cs="Microsoft Sans Serif"/>
          <w:sz w:val="20"/>
        </w:rPr>
        <w:t xml:space="preserve"> require moderate lifting</w:t>
      </w:r>
      <w:r w:rsidR="00F90592">
        <w:rPr>
          <w:rFonts w:cs="Microsoft Sans Serif"/>
          <w:sz w:val="20"/>
        </w:rPr>
        <w:t xml:space="preserve"> (the ability to lift 50 lbs)</w:t>
      </w:r>
      <w:r w:rsidRPr="004D5CC1">
        <w:rPr>
          <w:rFonts w:cs="Microsoft Sans Serif"/>
          <w:sz w:val="20"/>
        </w:rPr>
        <w:t>, repetitive movements, and extended periods of standing</w:t>
      </w:r>
      <w:r w:rsidR="00A7714C">
        <w:rPr>
          <w:rFonts w:cs="Microsoft Sans Serif"/>
          <w:sz w:val="20"/>
        </w:rPr>
        <w:t xml:space="preserve"> on cement</w:t>
      </w:r>
      <w:r w:rsidRPr="004D5CC1">
        <w:rPr>
          <w:rFonts w:cs="Microsoft Sans Serif"/>
          <w:sz w:val="20"/>
        </w:rPr>
        <w:t xml:space="preserve">, bending, </w:t>
      </w:r>
      <w:r w:rsidR="009B7DB4">
        <w:rPr>
          <w:rFonts w:cs="Microsoft Sans Serif"/>
          <w:sz w:val="20"/>
        </w:rPr>
        <w:t xml:space="preserve">dancing, </w:t>
      </w:r>
      <w:r w:rsidR="005A2101">
        <w:rPr>
          <w:rFonts w:cs="Microsoft Sans Serif"/>
          <w:sz w:val="20"/>
        </w:rPr>
        <w:t xml:space="preserve">and </w:t>
      </w:r>
      <w:r w:rsidRPr="004D5CC1">
        <w:rPr>
          <w:rFonts w:cs="Microsoft Sans Serif"/>
          <w:sz w:val="20"/>
        </w:rPr>
        <w:t>walking</w:t>
      </w:r>
      <w:r w:rsidR="005A2101">
        <w:rPr>
          <w:rFonts w:cs="Microsoft Sans Serif"/>
          <w:sz w:val="20"/>
        </w:rPr>
        <w:t>, as well as talking to groups</w:t>
      </w:r>
      <w:r w:rsidRPr="004D5CC1">
        <w:rPr>
          <w:rFonts w:cs="Microsoft Sans Serif"/>
          <w:sz w:val="20"/>
        </w:rPr>
        <w:t xml:space="preserve">. </w:t>
      </w:r>
    </w:p>
    <w:p w14:paraId="4E289532" w14:textId="77777777" w:rsidR="003033EC" w:rsidRPr="003033EC" w:rsidRDefault="003033EC" w:rsidP="003033EC">
      <w:pPr>
        <w:shd w:val="clear" w:color="auto" w:fill="E0E0E0"/>
        <w:spacing w:after="200" w:line="276" w:lineRule="auto"/>
        <w:rPr>
          <w:rFonts w:eastAsiaTheme="minorEastAsia" w:cs="Arial"/>
          <w:b/>
          <w:sz w:val="20"/>
          <w:lang w:val="en-US"/>
        </w:rPr>
      </w:pPr>
      <w:r w:rsidRPr="003033EC">
        <w:rPr>
          <w:rFonts w:eastAsiaTheme="minorEastAsia" w:cs="Arial"/>
          <w:b/>
          <w:sz w:val="20"/>
          <w:lang w:val="en-US"/>
        </w:rPr>
        <w:t>Direct reports</w:t>
      </w:r>
    </w:p>
    <w:p w14:paraId="05F07A81" w14:textId="646A8797" w:rsidR="003033EC" w:rsidRPr="003033EC" w:rsidRDefault="003033EC" w:rsidP="003033EC">
      <w:pPr>
        <w:spacing w:after="200" w:line="276" w:lineRule="auto"/>
        <w:rPr>
          <w:rFonts w:eastAsiaTheme="minorEastAsia" w:cs="Arial"/>
          <w:sz w:val="20"/>
          <w:lang w:val="en-US"/>
        </w:rPr>
      </w:pPr>
      <w:r w:rsidRPr="003033EC">
        <w:rPr>
          <w:rFonts w:eastAsiaTheme="minorEastAsia" w:cs="Arial"/>
          <w:sz w:val="20"/>
          <w:lang w:val="en-US"/>
        </w:rPr>
        <w:t xml:space="preserve">The </w:t>
      </w:r>
      <w:r w:rsidR="00A7714C">
        <w:rPr>
          <w:rFonts w:eastAsiaTheme="minorEastAsia" w:cs="Arial"/>
          <w:sz w:val="20"/>
          <w:lang w:val="en-US"/>
        </w:rPr>
        <w:t>Preschool Arts Lead</w:t>
      </w:r>
      <w:r w:rsidR="00FF3ECA" w:rsidRPr="003033EC">
        <w:rPr>
          <w:rFonts w:eastAsiaTheme="minorEastAsia" w:cs="Arial"/>
          <w:sz w:val="20"/>
          <w:lang w:val="en-US"/>
        </w:rPr>
        <w:t xml:space="preserve"> </w:t>
      </w:r>
      <w:r w:rsidR="006D5533">
        <w:rPr>
          <w:rFonts w:eastAsiaTheme="minorEastAsia" w:cs="Arial"/>
          <w:sz w:val="20"/>
          <w:lang w:val="en-US"/>
        </w:rPr>
        <w:t xml:space="preserve">will </w:t>
      </w:r>
      <w:r w:rsidRPr="003033EC">
        <w:rPr>
          <w:rFonts w:eastAsiaTheme="minorEastAsia" w:cs="Arial"/>
          <w:sz w:val="20"/>
          <w:lang w:val="en-US"/>
        </w:rPr>
        <w:t xml:space="preserve">report directly to the </w:t>
      </w:r>
      <w:r w:rsidR="0077415F">
        <w:rPr>
          <w:rFonts w:eastAsiaTheme="minorEastAsia" w:cs="Arial"/>
          <w:sz w:val="20"/>
          <w:lang w:val="en-US"/>
        </w:rPr>
        <w:t>Arts Program Director.</w:t>
      </w:r>
    </w:p>
    <w:p w14:paraId="75986A72" w14:textId="77777777" w:rsidR="003033EC" w:rsidRPr="003033EC" w:rsidRDefault="003033EC" w:rsidP="003033EC">
      <w:pPr>
        <w:pBdr>
          <w:bottom w:val="single" w:sz="12" w:space="1" w:color="auto"/>
        </w:pBdr>
        <w:spacing w:after="200" w:line="276" w:lineRule="auto"/>
        <w:rPr>
          <w:rFonts w:eastAsiaTheme="minorEastAsia" w:cs="Arial"/>
          <w:sz w:val="20"/>
          <w:lang w:val="en-US"/>
        </w:rPr>
      </w:pPr>
    </w:p>
    <w:p w14:paraId="73389178" w14:textId="77777777" w:rsidR="003033EC" w:rsidRPr="003033EC" w:rsidRDefault="003033EC" w:rsidP="003033EC">
      <w:pPr>
        <w:spacing w:after="200" w:line="276" w:lineRule="auto"/>
        <w:rPr>
          <w:rFonts w:eastAsiaTheme="minorEastAsia" w:cs="Arial"/>
          <w:sz w:val="20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985"/>
      </w:tblGrid>
      <w:tr w:rsidR="003033EC" w:rsidRPr="003033EC" w14:paraId="0BCD3AD3" w14:textId="77777777" w:rsidTr="00DE30F2">
        <w:trPr>
          <w:trHeight w:val="458"/>
        </w:trPr>
        <w:tc>
          <w:tcPr>
            <w:tcW w:w="2090" w:type="dxa"/>
          </w:tcPr>
          <w:p w14:paraId="5C31A4C0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b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Approved by:</w:t>
            </w:r>
          </w:p>
        </w:tc>
        <w:tc>
          <w:tcPr>
            <w:tcW w:w="7985" w:type="dxa"/>
          </w:tcPr>
          <w:p w14:paraId="778A32D6" w14:textId="77777777" w:rsidR="003033EC" w:rsidRPr="003033EC" w:rsidRDefault="003033EC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</w:p>
        </w:tc>
      </w:tr>
      <w:tr w:rsidR="003033EC" w:rsidRPr="003033EC" w14:paraId="7701C448" w14:textId="77777777" w:rsidTr="00DE30F2">
        <w:tc>
          <w:tcPr>
            <w:tcW w:w="2090" w:type="dxa"/>
          </w:tcPr>
          <w:p w14:paraId="5B566686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Date approved:</w:t>
            </w:r>
          </w:p>
        </w:tc>
        <w:tc>
          <w:tcPr>
            <w:tcW w:w="7985" w:type="dxa"/>
          </w:tcPr>
          <w:p w14:paraId="1CA81386" w14:textId="77777777" w:rsidR="003033EC" w:rsidRPr="003033EC" w:rsidRDefault="003033EC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</w:p>
        </w:tc>
      </w:tr>
      <w:tr w:rsidR="003033EC" w:rsidRPr="003033EC" w14:paraId="5A15408F" w14:textId="77777777" w:rsidTr="00DE30F2">
        <w:tc>
          <w:tcPr>
            <w:tcW w:w="2090" w:type="dxa"/>
          </w:tcPr>
          <w:p w14:paraId="19D3FEBC" w14:textId="77777777" w:rsidR="003033EC" w:rsidRPr="003033EC" w:rsidRDefault="003033EC" w:rsidP="003033EC">
            <w:pPr>
              <w:spacing w:after="200" w:line="276" w:lineRule="auto"/>
              <w:rPr>
                <w:rFonts w:eastAsiaTheme="minorEastAsia" w:cs="Arial"/>
                <w:sz w:val="20"/>
                <w:lang w:val="en-US"/>
              </w:rPr>
            </w:pPr>
            <w:r w:rsidRPr="003033EC">
              <w:rPr>
                <w:rFonts w:eastAsiaTheme="minorEastAsia" w:cs="Arial"/>
                <w:b/>
                <w:sz w:val="20"/>
                <w:lang w:val="en-US"/>
              </w:rPr>
              <w:t>Reviewed:</w:t>
            </w:r>
          </w:p>
        </w:tc>
        <w:tc>
          <w:tcPr>
            <w:tcW w:w="7985" w:type="dxa"/>
          </w:tcPr>
          <w:p w14:paraId="74E04072" w14:textId="2E62457E" w:rsidR="003033EC" w:rsidRPr="003033EC" w:rsidRDefault="003033EC" w:rsidP="003033EC">
            <w:pPr>
              <w:spacing w:after="200" w:line="276" w:lineRule="auto"/>
              <w:ind w:left="72"/>
              <w:rPr>
                <w:rFonts w:eastAsiaTheme="minorEastAsia" w:cs="Arial"/>
                <w:i/>
                <w:sz w:val="20"/>
                <w:lang w:val="en-US"/>
              </w:rPr>
            </w:pPr>
          </w:p>
        </w:tc>
      </w:tr>
    </w:tbl>
    <w:p w14:paraId="7C5AA48F" w14:textId="77777777" w:rsidR="003033EC" w:rsidRPr="003033EC" w:rsidRDefault="003033EC" w:rsidP="003033EC">
      <w:pPr>
        <w:spacing w:after="200" w:line="276" w:lineRule="auto"/>
        <w:rPr>
          <w:rFonts w:eastAsiaTheme="minorEastAsia" w:cs="Times New Roman"/>
          <w:lang w:val="en-US"/>
        </w:rPr>
      </w:pPr>
    </w:p>
    <w:p w14:paraId="3C67F065" w14:textId="77777777" w:rsidR="00866768" w:rsidRDefault="00866768"/>
    <w:sectPr w:rsidR="00866768" w:rsidSect="007C6AE8">
      <w:headerReference w:type="default" r:id="rId7"/>
      <w:footerReference w:type="default" r:id="rId8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CFC9" w14:textId="77777777" w:rsidR="000D0F9A" w:rsidRDefault="000D0F9A">
      <w:pPr>
        <w:spacing w:after="0" w:line="240" w:lineRule="auto"/>
      </w:pPr>
      <w:r>
        <w:separator/>
      </w:r>
    </w:p>
  </w:endnote>
  <w:endnote w:type="continuationSeparator" w:id="0">
    <w:p w14:paraId="0C6868C9" w14:textId="77777777" w:rsidR="000D0F9A" w:rsidRDefault="000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8BA4" w14:textId="77777777" w:rsidR="000165FF" w:rsidRDefault="003033EC">
    <w:pPr>
      <w:pStyle w:val="Footer"/>
    </w:pPr>
    <w:r w:rsidRPr="00290026">
      <w:rPr>
        <w:noProof/>
      </w:rPr>
      <w:drawing>
        <wp:inline distT="0" distB="0" distL="0" distR="0" wp14:anchorId="019DC770" wp14:editId="1CF8D7CD">
          <wp:extent cx="2202180" cy="2438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9162" w14:textId="77777777" w:rsidR="000D0F9A" w:rsidRDefault="000D0F9A">
      <w:pPr>
        <w:spacing w:after="0" w:line="240" w:lineRule="auto"/>
      </w:pPr>
      <w:r>
        <w:separator/>
      </w:r>
    </w:p>
  </w:footnote>
  <w:footnote w:type="continuationSeparator" w:id="0">
    <w:p w14:paraId="50E30CE0" w14:textId="77777777" w:rsidR="000D0F9A" w:rsidRDefault="000D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8C2" w14:textId="77777777" w:rsidR="000165FF" w:rsidRDefault="003033EC" w:rsidP="00792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5BB07" wp14:editId="30A4B829">
              <wp:simplePos x="0" y="0"/>
              <wp:positionH relativeFrom="column">
                <wp:posOffset>5663565</wp:posOffset>
              </wp:positionH>
              <wp:positionV relativeFrom="paragraph">
                <wp:posOffset>-995045</wp:posOffset>
              </wp:positionV>
              <wp:extent cx="1878965" cy="819150"/>
              <wp:effectExtent l="0" t="0" r="698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8B39" w14:textId="77777777" w:rsidR="000165FF" w:rsidRPr="00792587" w:rsidRDefault="00863D4F" w:rsidP="00E76AC3">
                          <w:pPr>
                            <w:pStyle w:val="Header"/>
                            <w:spacing w:line="216" w:lineRule="auto"/>
                            <w:rPr>
                              <w:b/>
                              <w:sz w:val="20"/>
                              <w:szCs w:val="24"/>
                            </w:rPr>
                          </w:pPr>
                          <w:r w:rsidRPr="00792587">
                            <w:rPr>
                              <w:b/>
                              <w:sz w:val="20"/>
                              <w:szCs w:val="24"/>
                            </w:rPr>
                            <w:t>YMCA Calgary</w:t>
                          </w:r>
                        </w:p>
                        <w:p w14:paraId="4B98CE14" w14:textId="77777777" w:rsidR="000165FF" w:rsidRPr="00792587" w:rsidRDefault="00863D4F" w:rsidP="00E76AC3">
                          <w:pPr>
                            <w:pStyle w:val="Header"/>
                            <w:spacing w:line="216" w:lineRule="auto"/>
                            <w:rPr>
                              <w:sz w:val="18"/>
                            </w:rPr>
                          </w:pPr>
                          <w:r w:rsidRPr="00792587">
                            <w:rPr>
                              <w:sz w:val="18"/>
                            </w:rPr>
                            <w:t>101 3 St SW</w:t>
                          </w:r>
                        </w:p>
                        <w:p w14:paraId="4026B895" w14:textId="77777777" w:rsidR="000165FF" w:rsidRPr="00792587" w:rsidRDefault="00863D4F" w:rsidP="00E76AC3">
                          <w:pPr>
                            <w:pStyle w:val="Header"/>
                            <w:spacing w:line="216" w:lineRule="auto"/>
                            <w:rPr>
                              <w:sz w:val="18"/>
                            </w:rPr>
                          </w:pPr>
                          <w:r w:rsidRPr="00792587">
                            <w:rPr>
                              <w:sz w:val="18"/>
                            </w:rPr>
                            <w:t>Calgary AB T2P 4G6</w:t>
                          </w:r>
                        </w:p>
                        <w:p w14:paraId="28841016" w14:textId="77777777" w:rsidR="000165FF" w:rsidRPr="00792587" w:rsidRDefault="00863D4F" w:rsidP="00E76AC3">
                          <w:pPr>
                            <w:pStyle w:val="Header"/>
                            <w:spacing w:line="216" w:lineRule="auto"/>
                            <w:rPr>
                              <w:sz w:val="18"/>
                            </w:rPr>
                          </w:pPr>
                          <w:r w:rsidRPr="00792587">
                            <w:rPr>
                              <w:sz w:val="18"/>
                            </w:rPr>
                            <w:t>403-269-6701</w:t>
                          </w:r>
                        </w:p>
                        <w:p w14:paraId="6D69DB4E" w14:textId="77777777" w:rsidR="000165FF" w:rsidRPr="00792587" w:rsidRDefault="00863D4F" w:rsidP="00E76AC3">
                          <w:pPr>
                            <w:pStyle w:val="Header"/>
                            <w:spacing w:line="216" w:lineRule="auto"/>
                            <w:rPr>
                              <w:sz w:val="18"/>
                            </w:rPr>
                          </w:pPr>
                          <w:r w:rsidRPr="00792587">
                            <w:rPr>
                              <w:sz w:val="18"/>
                            </w:rPr>
                            <w:t>ymcacalgary.org</w:t>
                          </w:r>
                        </w:p>
                        <w:p w14:paraId="110F2BD6" w14:textId="77777777" w:rsidR="000165FF" w:rsidRDefault="00C751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5BB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5.95pt;margin-top:-78.35pt;width:147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" stroked="f">
              <v:textbox>
                <w:txbxContent>
                  <w:p w14:paraId="117B8B39" w14:textId="77777777" w:rsidR="000165FF" w:rsidRPr="00792587" w:rsidRDefault="00863D4F" w:rsidP="00E76AC3">
                    <w:pPr>
                      <w:pStyle w:val="Header"/>
                      <w:spacing w:line="216" w:lineRule="auto"/>
                      <w:rPr>
                        <w:b/>
                        <w:sz w:val="20"/>
                        <w:szCs w:val="24"/>
                      </w:rPr>
                    </w:pPr>
                    <w:r w:rsidRPr="00792587">
                      <w:rPr>
                        <w:b/>
                        <w:sz w:val="20"/>
                        <w:szCs w:val="24"/>
                      </w:rPr>
                      <w:t>YMCA Calgary</w:t>
                    </w:r>
                  </w:p>
                  <w:p w14:paraId="4B98CE14" w14:textId="77777777" w:rsidR="000165FF" w:rsidRPr="00792587" w:rsidRDefault="00863D4F" w:rsidP="00E76AC3">
                    <w:pPr>
                      <w:pStyle w:val="Header"/>
                      <w:spacing w:line="216" w:lineRule="auto"/>
                      <w:rPr>
                        <w:sz w:val="18"/>
                      </w:rPr>
                    </w:pPr>
                    <w:r w:rsidRPr="00792587">
                      <w:rPr>
                        <w:sz w:val="18"/>
                      </w:rPr>
                      <w:t>101 3 St SW</w:t>
                    </w:r>
                  </w:p>
                  <w:p w14:paraId="4026B895" w14:textId="77777777" w:rsidR="000165FF" w:rsidRPr="00792587" w:rsidRDefault="00863D4F" w:rsidP="00E76AC3">
                    <w:pPr>
                      <w:pStyle w:val="Header"/>
                      <w:spacing w:line="216" w:lineRule="auto"/>
                      <w:rPr>
                        <w:sz w:val="18"/>
                      </w:rPr>
                    </w:pPr>
                    <w:r w:rsidRPr="00792587">
                      <w:rPr>
                        <w:sz w:val="18"/>
                      </w:rPr>
                      <w:t>Calgary AB T2P 4G6</w:t>
                    </w:r>
                  </w:p>
                  <w:p w14:paraId="28841016" w14:textId="77777777" w:rsidR="000165FF" w:rsidRPr="00792587" w:rsidRDefault="00863D4F" w:rsidP="00E76AC3">
                    <w:pPr>
                      <w:pStyle w:val="Header"/>
                      <w:spacing w:line="216" w:lineRule="auto"/>
                      <w:rPr>
                        <w:sz w:val="18"/>
                      </w:rPr>
                    </w:pPr>
                    <w:r w:rsidRPr="00792587">
                      <w:rPr>
                        <w:sz w:val="18"/>
                      </w:rPr>
                      <w:t>403-269-6701</w:t>
                    </w:r>
                  </w:p>
                  <w:p w14:paraId="6D69DB4E" w14:textId="77777777" w:rsidR="000165FF" w:rsidRPr="00792587" w:rsidRDefault="00863D4F" w:rsidP="00E76AC3">
                    <w:pPr>
                      <w:pStyle w:val="Header"/>
                      <w:spacing w:line="216" w:lineRule="auto"/>
                      <w:rPr>
                        <w:sz w:val="18"/>
                      </w:rPr>
                    </w:pPr>
                    <w:r w:rsidRPr="00792587">
                      <w:rPr>
                        <w:sz w:val="18"/>
                      </w:rPr>
                      <w:t>ymcacalgary.org</w:t>
                    </w:r>
                  </w:p>
                  <w:p w14:paraId="110F2BD6" w14:textId="77777777" w:rsidR="000165FF" w:rsidRDefault="00A7714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A39D4B6" wp14:editId="57A21F76">
          <wp:simplePos x="0" y="0"/>
          <wp:positionH relativeFrom="column">
            <wp:posOffset>-186055</wp:posOffset>
          </wp:positionH>
          <wp:positionV relativeFrom="paragraph">
            <wp:posOffset>-953770</wp:posOffset>
          </wp:positionV>
          <wp:extent cx="584200" cy="624205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0A3"/>
    <w:multiLevelType w:val="hybridMultilevel"/>
    <w:tmpl w:val="1DA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287"/>
    <w:multiLevelType w:val="hybridMultilevel"/>
    <w:tmpl w:val="088C2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2FA0"/>
    <w:multiLevelType w:val="hybridMultilevel"/>
    <w:tmpl w:val="9B06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4BD3"/>
    <w:multiLevelType w:val="hybridMultilevel"/>
    <w:tmpl w:val="E46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2EC7"/>
    <w:multiLevelType w:val="multilevel"/>
    <w:tmpl w:val="6CC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10A56"/>
    <w:multiLevelType w:val="hybridMultilevel"/>
    <w:tmpl w:val="889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7C57"/>
    <w:multiLevelType w:val="multilevel"/>
    <w:tmpl w:val="CF1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21FBC"/>
    <w:multiLevelType w:val="hybridMultilevel"/>
    <w:tmpl w:val="53EC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80C9D"/>
    <w:multiLevelType w:val="hybridMultilevel"/>
    <w:tmpl w:val="4A82B2EC"/>
    <w:lvl w:ilvl="0" w:tplc="198A0EDC">
      <w:numFmt w:val="bullet"/>
      <w:lvlText w:val="·"/>
      <w:lvlJc w:val="left"/>
      <w:pPr>
        <w:ind w:left="1080" w:hanging="720"/>
      </w:pPr>
      <w:rPr>
        <w:rFonts w:ascii="Microsoft Sans Serif" w:eastAsiaTheme="minorHAnsi" w:hAnsi="Microsoft Sans Serif" w:cs="Microsoft Sans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92F9B"/>
    <w:multiLevelType w:val="hybridMultilevel"/>
    <w:tmpl w:val="25EEA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6A630">
      <w:numFmt w:val="bullet"/>
      <w:lvlText w:val="·"/>
      <w:lvlJc w:val="left"/>
      <w:pPr>
        <w:ind w:left="1800" w:hanging="720"/>
      </w:pPr>
      <w:rPr>
        <w:rFonts w:ascii="Microsoft Sans Serif" w:eastAsiaTheme="minorHAnsi" w:hAnsi="Microsoft Sans Serif" w:cs="Microsoft Sans Serif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B3E3D"/>
    <w:multiLevelType w:val="hybridMultilevel"/>
    <w:tmpl w:val="D8306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95BBF"/>
    <w:multiLevelType w:val="hybridMultilevel"/>
    <w:tmpl w:val="FE2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416B"/>
    <w:multiLevelType w:val="hybridMultilevel"/>
    <w:tmpl w:val="D60C1A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EC"/>
    <w:rsid w:val="00007E8E"/>
    <w:rsid w:val="00071515"/>
    <w:rsid w:val="000867D8"/>
    <w:rsid w:val="000B004F"/>
    <w:rsid w:val="000C073D"/>
    <w:rsid w:val="000D0F9A"/>
    <w:rsid w:val="000F28BE"/>
    <w:rsid w:val="00130370"/>
    <w:rsid w:val="001A5810"/>
    <w:rsid w:val="00200063"/>
    <w:rsid w:val="00200C68"/>
    <w:rsid w:val="00200D02"/>
    <w:rsid w:val="00210B31"/>
    <w:rsid w:val="00276E94"/>
    <w:rsid w:val="002D1CE7"/>
    <w:rsid w:val="003033EC"/>
    <w:rsid w:val="00314BE8"/>
    <w:rsid w:val="003774BA"/>
    <w:rsid w:val="003A6DB3"/>
    <w:rsid w:val="003E3B99"/>
    <w:rsid w:val="003E5341"/>
    <w:rsid w:val="003F09C5"/>
    <w:rsid w:val="004118D9"/>
    <w:rsid w:val="004364FA"/>
    <w:rsid w:val="00450CBF"/>
    <w:rsid w:val="00470EF3"/>
    <w:rsid w:val="004A23A1"/>
    <w:rsid w:val="004A2EC5"/>
    <w:rsid w:val="004D5CC1"/>
    <w:rsid w:val="00521564"/>
    <w:rsid w:val="005240D0"/>
    <w:rsid w:val="0056073A"/>
    <w:rsid w:val="00575CC5"/>
    <w:rsid w:val="005A2101"/>
    <w:rsid w:val="005C57E8"/>
    <w:rsid w:val="005F6069"/>
    <w:rsid w:val="005F6251"/>
    <w:rsid w:val="00684EA9"/>
    <w:rsid w:val="006A1AEC"/>
    <w:rsid w:val="006B6640"/>
    <w:rsid w:val="006D1C1D"/>
    <w:rsid w:val="006D2A0D"/>
    <w:rsid w:val="006D5533"/>
    <w:rsid w:val="00711EA9"/>
    <w:rsid w:val="00717CE0"/>
    <w:rsid w:val="0077415F"/>
    <w:rsid w:val="00863D4F"/>
    <w:rsid w:val="00866768"/>
    <w:rsid w:val="0088028D"/>
    <w:rsid w:val="00901D4A"/>
    <w:rsid w:val="00922B93"/>
    <w:rsid w:val="009B7DB4"/>
    <w:rsid w:val="00A15E1B"/>
    <w:rsid w:val="00A40E2F"/>
    <w:rsid w:val="00A7714C"/>
    <w:rsid w:val="00A778E3"/>
    <w:rsid w:val="00AA6CA3"/>
    <w:rsid w:val="00B01D59"/>
    <w:rsid w:val="00B16C8A"/>
    <w:rsid w:val="00B565A2"/>
    <w:rsid w:val="00B72A6C"/>
    <w:rsid w:val="00B85992"/>
    <w:rsid w:val="00BC2875"/>
    <w:rsid w:val="00C050A6"/>
    <w:rsid w:val="00C253B3"/>
    <w:rsid w:val="00C56E19"/>
    <w:rsid w:val="00C75108"/>
    <w:rsid w:val="00CA24D5"/>
    <w:rsid w:val="00CC77B1"/>
    <w:rsid w:val="00D16548"/>
    <w:rsid w:val="00D6708C"/>
    <w:rsid w:val="00D736C1"/>
    <w:rsid w:val="00E57C57"/>
    <w:rsid w:val="00ED0DD0"/>
    <w:rsid w:val="00EF7A5D"/>
    <w:rsid w:val="00F20B39"/>
    <w:rsid w:val="00F33AA0"/>
    <w:rsid w:val="00F47DF5"/>
    <w:rsid w:val="00F71CC9"/>
    <w:rsid w:val="00F85875"/>
    <w:rsid w:val="00F90592"/>
    <w:rsid w:val="00FC676E"/>
    <w:rsid w:val="00FC6B8B"/>
    <w:rsid w:val="00FC78DA"/>
    <w:rsid w:val="00FE0F77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152F3"/>
  <w15:chartTrackingRefBased/>
  <w15:docId w15:val="{479A1C6B-9861-4C72-9ADA-721538B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E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33EC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3E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33EC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3033EC"/>
    <w:pPr>
      <w:spacing w:after="200" w:line="276" w:lineRule="auto"/>
      <w:ind w:left="720"/>
      <w:contextualSpacing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28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B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B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D5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D5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2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Abernethy</dc:creator>
  <cp:keywords/>
  <dc:description/>
  <cp:lastModifiedBy>Judith Mendelsohn</cp:lastModifiedBy>
  <cp:revision>3</cp:revision>
  <cp:lastPrinted>2018-07-05T17:22:00Z</cp:lastPrinted>
  <dcterms:created xsi:type="dcterms:W3CDTF">2018-07-13T20:47:00Z</dcterms:created>
  <dcterms:modified xsi:type="dcterms:W3CDTF">2018-07-31T18:56:00Z</dcterms:modified>
</cp:coreProperties>
</file>